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C9FBED"/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DATOS PARA SOLICITUD DE TRASLADO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73763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ENVIAR LA INFORMACIÓN A: </w:t>
      </w:r>
      <w:r w:rsidDel="00000000" w:rsidR="00000000" w:rsidRPr="00000000">
        <w:rPr>
          <w:rFonts w:ascii="Verdana" w:cs="Verdana" w:eastAsia="Verdana" w:hAnsi="Verdana"/>
          <w:b w:val="1"/>
          <w:color w:val="073763"/>
          <w:sz w:val="28"/>
          <w:szCs w:val="28"/>
          <w:rtl w:val="0"/>
        </w:rPr>
        <w:t xml:space="preserve">divestudiosprofesionales@itsjc.edu.mx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Nombre completo del alumno: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Celular: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Correo: 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Carrera que cursa: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Carrera que solicita: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Nombre completo de la institución a la que solicita el cambio: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Nombre completo del director y grado académico: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Teléfono de la Institución: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Correo de dirección: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Nombre completo del jefe de División de Estudios Profesionales y grado académico: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Correo del jefe de División de Estudios Profesionales: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Teléfono de contacto del depto.: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Nombre del Jefe de Servicios Escolares y grado académico: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Correo de Servicios Escolares: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Teléfono de contacto del depto.: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cuadr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HXEiOaVNTZNwNfWTgkt/cB5XFw==">AMUW2mV4jkRT+viYapGReBQ+g9NoBq5mrAUeraCmdhUMhyFuJdD2kNR7WJ8YUBkkTGlBJxMrnd4BGz+S+pEnh3yX3/bcBYWd94vNBF4OBIDby4Iky4BpRiwZjcOtjW9mZBQc3/6LYsDy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2022-09-14T20:02:00Z</dcterms:created>
  <dc:creator>Ingeniero</dc:creator>
</cp:coreProperties>
</file>